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171C" w:rsidRP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</w:t>
      </w:r>
      <w:r w:rsidRPr="0000171C">
        <w:rPr>
          <w:rFonts w:ascii="Times New Roman" w:hAnsi="Times New Roman" w:cs="Times New Roman"/>
          <w:sz w:val="28"/>
          <w:szCs w:val="28"/>
        </w:rPr>
        <w:t>е</w:t>
      </w:r>
      <w:r w:rsidRPr="0000171C">
        <w:rPr>
          <w:rFonts w:ascii="Times New Roman" w:hAnsi="Times New Roman" w:cs="Times New Roman"/>
          <w:sz w:val="28"/>
          <w:szCs w:val="28"/>
        </w:rPr>
        <w:t>ждение</w:t>
      </w:r>
    </w:p>
    <w:p w:rsidR="0000171C" w:rsidRP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«Средняя общеобразовательная школа №32»</w:t>
      </w:r>
    </w:p>
    <w:p w:rsidR="00AB270A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ab/>
      </w:r>
      <w:r w:rsidRPr="0000171C">
        <w:rPr>
          <w:rFonts w:ascii="Times New Roman" w:hAnsi="Times New Roman" w:cs="Times New Roman"/>
          <w:sz w:val="28"/>
          <w:szCs w:val="28"/>
        </w:rPr>
        <w:tab/>
      </w:r>
      <w:r w:rsidRPr="0000171C">
        <w:rPr>
          <w:rFonts w:ascii="Times New Roman" w:hAnsi="Times New Roman" w:cs="Times New Roman"/>
          <w:sz w:val="28"/>
          <w:szCs w:val="28"/>
        </w:rPr>
        <w:tab/>
      </w: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P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ab/>
      </w:r>
      <w:r w:rsidRPr="0000171C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7"/>
        <w:gridCol w:w="3238"/>
        <w:gridCol w:w="3238"/>
      </w:tblGrid>
      <w:tr w:rsidR="0000171C" w:rsidTr="0000171C">
        <w:tc>
          <w:tcPr>
            <w:tcW w:w="3237" w:type="dxa"/>
          </w:tcPr>
          <w:p w:rsidR="0000171C" w:rsidRP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71C">
              <w:rPr>
                <w:rFonts w:ascii="Times New Roman" w:hAnsi="Times New Roman" w:cs="Times New Roman"/>
                <w:sz w:val="28"/>
                <w:szCs w:val="28"/>
              </w:rPr>
              <w:t>Обсуждено и рекомендовано</w:t>
            </w:r>
          </w:p>
          <w:p w:rsidR="0000171C" w:rsidRP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71C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00171C" w:rsidRP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71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00171C" w:rsidRP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71C">
              <w:rPr>
                <w:rFonts w:ascii="Times New Roman" w:hAnsi="Times New Roman" w:cs="Times New Roman"/>
                <w:sz w:val="28"/>
                <w:szCs w:val="28"/>
              </w:rPr>
              <w:t>Управляющим советом</w:t>
            </w:r>
          </w:p>
          <w:p w:rsid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00171C" w:rsidRP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71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0171C" w:rsidRP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7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№32</w:t>
            </w:r>
          </w:p>
          <w:p w:rsidR="0000171C" w:rsidRP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71C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В.В. Конева</w:t>
            </w:r>
          </w:p>
          <w:p w:rsidR="0000171C" w:rsidRDefault="0000171C" w:rsidP="000017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ПРАВИЛА</w:t>
      </w:r>
    </w:p>
    <w:p w:rsidR="00AB270A" w:rsidRPr="0000171C" w:rsidRDefault="00AB270A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ВНУТРЕННЕГО РАСПОРЯДКА УЧАЩИХСЯ</w:t>
      </w:r>
    </w:p>
    <w:p w:rsidR="00AB270A" w:rsidRPr="0000171C" w:rsidRDefault="00AB270A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171C" w:rsidRP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</w:t>
      </w:r>
      <w:r w:rsidRPr="0000171C">
        <w:rPr>
          <w:rFonts w:ascii="Times New Roman" w:hAnsi="Times New Roman" w:cs="Times New Roman"/>
          <w:sz w:val="28"/>
          <w:szCs w:val="28"/>
        </w:rPr>
        <w:t xml:space="preserve"> учр</w:t>
      </w:r>
      <w:r w:rsidRPr="0000171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ждения</w:t>
      </w:r>
    </w:p>
    <w:p w:rsidR="0000171C" w:rsidRPr="0000171C" w:rsidRDefault="0000171C" w:rsidP="00001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«Средняя общеобразовательная школа №32»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71C" w:rsidRPr="0000171C" w:rsidRDefault="0000171C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71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>Настоящие Правила внутреннего распорядка учащихся разработаны в соответствии с Федеральным законом «Об образовании в Российской Федерации», на основании приказов Министерства образования и науки РФ от 15.02.2012 № 107 «Об утверждении порядка приема граждан в общеобразовательные учреждения», от 15.03.2013 № 185 «Об утверждении Порядка применения к обучающимся и снятия с обучающихся мер дисциплинарного взыскания», Устава общеобразовательного учреждения (далее – Школы), с учетом мнения совета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 учащихся и совета родителей.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1.2. Настоящие Правила регулируют дисциплину учащихся в соответствии с действующим законодательством, Уставом и иными локальными нормативными актами Школы, устанавливают режим занятий учащихся, порядок регламентации образовательных отношений между Школой и учащимися и (или) их законными представителями и оформление возникновения, приостановления и прекращения этих отношений.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1.3.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1.4. Настоящие Правила обязательны для исполнения всеми учащимися Школы и их законными представителями (в части, касающейся</w:t>
      </w:r>
      <w:r w:rsidR="0000171C">
        <w:rPr>
          <w:rFonts w:ascii="Times New Roman" w:hAnsi="Times New Roman" w:cs="Times New Roman"/>
          <w:sz w:val="28"/>
          <w:szCs w:val="28"/>
        </w:rPr>
        <w:t xml:space="preserve"> их</w:t>
      </w:r>
      <w:r w:rsidRPr="0000171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71C">
        <w:rPr>
          <w:rFonts w:ascii="Times New Roman" w:hAnsi="Times New Roman" w:cs="Times New Roman"/>
          <w:b/>
          <w:sz w:val="28"/>
          <w:szCs w:val="28"/>
        </w:rPr>
        <w:t>2. Возникновение, изменение и прекращение образовательных отношений.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является приказ директора Школы о приеме лица на обучение или для прохождения промежуточной и (или) государственной итоговой аттестации.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2.2. Права и обязанности учащегося, предусмотренные законодательством об образовании и локальными нормативными актами Школы, возникают с даты, указанной в приказе.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2.3. В Школу принимаются все дети, имеющие право на получение общего образования соответствующего уровня и проживающие на территории, за которой закреплена Школа.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2.4. В приеме может быть отказано только по причине отсутствия свободных мест. Свободными считаются места при наличии в классе менее 25 учащихся.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2.5. Для детей, не достигших четырнадцати лет или находящихся под опекой, местом жительства признается место жительства их законных представителей.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2.6. При раздельном проживании родителей место жительства устанавливается соглашением родителей, при отсутствии соглашения спор между родителями разрешается судом.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2.7. Прием детей, проживающих на территории, за которой закреплена Школа, осуществляется без вступительных испытаний (процедур отбора).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2.8. Организация индивидуального отбора при приеме либо переводе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РФ.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2.9. Первоочередное право на места в Школу по месту жительства предоставляются: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2.9.1. детям военнослужащего;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2.9.2. детям сотрудника полиции;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2.9.3.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2.9.4. детям сотрудника полиции, умершего вследствие заболевания, полученного в период прохождения службы в полиции;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2.9.5. детям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2.9.6. 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2.9.7. детям, находящимся (находившимся) на иждивении сотрудников полиции, граждан РФ, указанных в п. 2.9.2-2.9.6.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2.10. При приеме на свободные места детей, не зарегистрированных на территории, за которой закреплена Школа, преимущественным правом обладают: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дети, братья (сестры) которых уже обучаются в данной Школе;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- дети работников данной Школы.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2.11. С целью проведения организованного приема в первый класс детей, проживающих на территории, за которой закреплена Школа, не позднее 10 дней с момента издания соответствующего приказа на информационном стенде и на официальном сайте Школы размещается информация о количестве мест в первых классах.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2.12. Не позднее 1 августа на информационном стенде и на официальном сайте Школы размещается информация о наличии свободных мест для приема детей, не зарегистрированных на территории, за которой закреплена Школа.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2.13. Прием заявлений в первый класс для детей, проживающих на территории, за которой закреплена Школа, начинается не позднее 10 марта и завершается не позднее 31 июля текущего года.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2.14. Для детей, не зарегистрированных на территории, за которой закреплена Школа, но зарегистрированных на территории муниципального образования, прием заявлений в первый класс продолжается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2.15. При приеме в первый класс всех детей, зарегистрированных на территории, за которой закреплена Школа, школа вправе осуществлять прием детей, зарегистрированных на других территориях, и ранее 1 августа.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2.16. При наличии свободных мест Школа вправе осуществлять прием детей во все классы в течение всего учебного года.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2.17. При подаче заявления на зачисление ребенка в школу его родитель (законный представитель) обязан предъявить документ, подтверждающий его статус как законного представителя учащегося.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2.18. Прием детей в Школу осуществляется по личному заявлению законных представителей ребенка.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2.19. В заявлении указываются следующие сведения о ребенке: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- при наличии);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дата и место рождения;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- при наличии) родителей (законных представителей) ребенка.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2.20. При зачислении в первый класс законные представители предъявляют: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- оригинал и ксерокопию свидетельства о рождении ребенка;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документ (справку) о регистрации ребенка по месту жительства на территории, за которой закреплена Школа.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2.21. Законные представители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учащегося), и документа, подтверждающего право заявителя на пребывание в РФ.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2.22. Иностранные граждане и лица без гражданства представляют все документы на русском языке или оригиналы документов вместе с заверенным в установленном порядке переводом на русский язык.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2.23. При приеме в первый класс в течение учебного года или во 2-9-е классы законные представители учащегося дополнительно представляют личное дело учащегося, выданное образовательной организацией, в которой он обучался ранее.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2.24. При приеме учащегося в десятый или одиннадцатый класс законные представители дополнительно представляют его документ государственного образца об основном общем образовании.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2.25. Факт ознакомления ребенка и его законных представителей (в том числе через информационные системы общего пользования) с Уставом, лицензией на осуществление образовательной деятельности, свидетельством о государственной аккредитации, образовательными программами и настоящими Правилами фиксируется в заявлении о приеме и заверяется их личными подписями.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2.26. Заявления о приеме регистрируются в специальном журнале. Законным представителям выдается расписка, содержащая информацию о регистрационном номере заявления о приеме ребенка в Школу и перечень представленных документов. Расписка заверяется подписью должностного лица, ответственного за прием документов, и печатью Школы.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2.27. Приказ о зачислении в Школу оформляется в течение 7 рабочих дней после приема документов.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2.28. Приказ размещается на информационном стенде в день его издания.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2.29. На каждого ребенка, зачисленного в Школу, заводится личное дело, в котором хранятся все сданные при приеме и иные документы.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2.30. Образовательные отношения изменяются в случае изменения условий получения учащимся образования по конкретной основной или </w:t>
      </w: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дополнительной образовательной программе, повлекших за собой изменение взаимных прав и обязанностей учащегося и 00.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2.31. Образовательные отношения могут быть изменены как по инициативе законных представителей несовершеннолетнего учащегося по их заявлению в письменной форме, так и по инициативе Школы.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2.32. Основанием для изменения образовательных отношений является приказ директора.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2.33. Образовательные отношения прекращаются в связи с отчислением учащегося из Школы: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2.3З.1. в связи с получением образования (завершением обучения);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2.3З.2. досрочно в следующих случаях: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по инициативе законных представителей учащегося, в том числе в случае его перевода для продолжения обучения в другую организацию, осуществляющую образовательную деятельность;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по инициативе Школы в случае применения к учащемуся, достигшему возраста пятнадцати лет, отчисления как меры дисциплинарного взыскания;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по обстоятельствам, не зависящим от воли законных представителей учащегося и Школы, в том числе в случае ликвидации Школы.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2.34. Досрочное прекращение образовательных отношений по инициативе законных представителей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2.35. Основанием для прекращения образовательных отношений является приказ директора об отчислении. Права и обязанности учащегося,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 дня его отчисления. </w:t>
      </w:r>
      <w:r w:rsidRPr="0000171C">
        <w:rPr>
          <w:rFonts w:ascii="Times New Roman" w:hAnsi="Times New Roman" w:cs="Times New Roman"/>
          <w:sz w:val="28"/>
          <w:szCs w:val="28"/>
        </w:rPr>
        <w:cr/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2.36. При досрочном прекращении образовательных отношений Школой в трехдневный срок после издания приказа директора об отчислении выдает законному представителю личное дело учащегося и справку об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>обучении по образцу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, установленному Школой.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49248C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9248C">
        <w:rPr>
          <w:rFonts w:ascii="Times New Roman" w:hAnsi="Times New Roman" w:cs="Times New Roman"/>
          <w:b/>
          <w:sz w:val="28"/>
          <w:szCs w:val="28"/>
        </w:rPr>
        <w:t>3. Режим общеобразовательного процесса.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49248C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3.1.В 0У</w:t>
      </w:r>
      <w:r w:rsidR="00AB270A" w:rsidRPr="0000171C">
        <w:rPr>
          <w:rFonts w:ascii="Times New Roman" w:hAnsi="Times New Roman" w:cs="Times New Roman"/>
          <w:sz w:val="28"/>
          <w:szCs w:val="28"/>
        </w:rPr>
        <w:t xml:space="preserve"> используется модульная организация образовательного процесса, согласно которой учебные модули и каникулы чередуются следующим образом: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- 1-я </w:t>
      </w:r>
      <w:r w:rsidR="0049248C">
        <w:rPr>
          <w:rFonts w:ascii="Times New Roman" w:hAnsi="Times New Roman" w:cs="Times New Roman"/>
          <w:sz w:val="28"/>
          <w:szCs w:val="28"/>
        </w:rPr>
        <w:t xml:space="preserve">четверть - 9 недель, каникулы  8 </w:t>
      </w:r>
      <w:r w:rsidRPr="0000171C">
        <w:rPr>
          <w:rFonts w:ascii="Times New Roman" w:hAnsi="Times New Roman" w:cs="Times New Roman"/>
          <w:sz w:val="28"/>
          <w:szCs w:val="28"/>
        </w:rPr>
        <w:t xml:space="preserve">дней;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- 2-я четверть - 7 недель, каникулы  1</w:t>
      </w:r>
      <w:r w:rsidR="0049248C">
        <w:rPr>
          <w:rFonts w:ascii="Times New Roman" w:hAnsi="Times New Roman" w:cs="Times New Roman"/>
          <w:sz w:val="28"/>
          <w:szCs w:val="28"/>
        </w:rPr>
        <w:t>1</w:t>
      </w:r>
      <w:r w:rsidRPr="0000171C">
        <w:rPr>
          <w:rFonts w:ascii="Times New Roman" w:hAnsi="Times New Roman" w:cs="Times New Roman"/>
          <w:sz w:val="28"/>
          <w:szCs w:val="28"/>
        </w:rPr>
        <w:t xml:space="preserve"> дней;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- 3-я </w:t>
      </w:r>
      <w:r w:rsidR="0049248C">
        <w:rPr>
          <w:rFonts w:ascii="Times New Roman" w:hAnsi="Times New Roman" w:cs="Times New Roman"/>
          <w:sz w:val="28"/>
          <w:szCs w:val="28"/>
        </w:rPr>
        <w:t>четверть - 10 недель, каникулы 10</w:t>
      </w:r>
      <w:r w:rsidRPr="0000171C"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49248C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- 4-я четверть - 9</w:t>
      </w:r>
      <w:r w:rsidR="00AB270A" w:rsidRPr="0000171C">
        <w:rPr>
          <w:rFonts w:ascii="Times New Roman" w:hAnsi="Times New Roman" w:cs="Times New Roman"/>
          <w:sz w:val="28"/>
          <w:szCs w:val="28"/>
        </w:rPr>
        <w:t xml:space="preserve"> недель, каникулы 3 месяца</w:t>
      </w:r>
      <w:proofErr w:type="gramStart"/>
      <w:r w:rsidR="00AB270A" w:rsidRPr="0000171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B270A" w:rsidRPr="00001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3.2.Календарный график на каждый учебный год утверждается приказом директора.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3.3.В 1 классе в 3 четверти вводятся дополнительные каникулы – 7 дней.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3.4.В 9-х и 11-х классах продолжительность 4 четверти и летних каникул определяется с учетом прохождения учащимися итоговой аттестации.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3.5.Учебные</w:t>
      </w:r>
      <w:r w:rsidR="0049248C">
        <w:rPr>
          <w:rFonts w:ascii="Times New Roman" w:hAnsi="Times New Roman" w:cs="Times New Roman"/>
          <w:sz w:val="28"/>
          <w:szCs w:val="28"/>
        </w:rPr>
        <w:t xml:space="preserve"> занятия начинаются в 8 часов 15</w:t>
      </w:r>
      <w:r w:rsidRPr="0000171C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3.6.Для 1-4 классов устанавливается пятидневная учебная неделя.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3.7.Для 5-11 классов устанавливается шестидневная учебная неделя.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3.8.Расписание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00171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0171C">
        <w:rPr>
          <w:rFonts w:ascii="Times New Roman" w:hAnsi="Times New Roman" w:cs="Times New Roman"/>
          <w:sz w:val="28"/>
          <w:szCs w:val="28"/>
        </w:rPr>
        <w:t xml:space="preserve"> 2.4.2.2821-10», утвержденных постановлением главного государственного санитарного врача РФ от 29.12.2010 № 189.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3.9.Продолжительность урока во 2-11-х· классах составляет 45 минут.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3.10. Для учащихся 1-х классов устанавливается следующий ежедневный режим занятий: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в сентябре и октябре - по 3 урока продолжительностью 35 минут;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в ноябре и декабре - по 4 урока продолжительностью 35 минут;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с января по май - по 4 урока продолжительностью 45 минут.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В середине учебного дня (после второго урока) проводится динамическая пауза продолжительностью 40 минут.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3.11. Продолжительность перемен между уроками составляет: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после 1-го урока - 10 минут;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49248C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2 и 3-го урока - 15</w:t>
      </w:r>
      <w:r w:rsidR="00AB270A" w:rsidRPr="0000171C">
        <w:rPr>
          <w:rFonts w:ascii="Times New Roman" w:hAnsi="Times New Roman" w:cs="Times New Roman"/>
          <w:sz w:val="28"/>
          <w:szCs w:val="28"/>
        </w:rPr>
        <w:t xml:space="preserve"> минут;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после 4</w:t>
      </w:r>
      <w:r w:rsidR="0049248C">
        <w:rPr>
          <w:rFonts w:ascii="Times New Roman" w:hAnsi="Times New Roman" w:cs="Times New Roman"/>
          <w:sz w:val="28"/>
          <w:szCs w:val="28"/>
        </w:rPr>
        <w:t xml:space="preserve"> и 5-го урока – 10</w:t>
      </w:r>
      <w:r w:rsidRPr="0000171C">
        <w:rPr>
          <w:rFonts w:ascii="Times New Roman" w:hAnsi="Times New Roman" w:cs="Times New Roman"/>
          <w:sz w:val="28"/>
          <w:szCs w:val="28"/>
        </w:rPr>
        <w:t xml:space="preserve"> минут;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49248C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6-го урока - 5</w:t>
      </w:r>
      <w:r w:rsidR="00AB270A" w:rsidRPr="0000171C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3.12. Учащиеся должн</w:t>
      </w:r>
      <w:r w:rsidR="0049248C">
        <w:rPr>
          <w:rFonts w:ascii="Times New Roman" w:hAnsi="Times New Roman" w:cs="Times New Roman"/>
          <w:sz w:val="28"/>
          <w:szCs w:val="28"/>
        </w:rPr>
        <w:t>ы приходить в Школу не позднее 8 часов 0</w:t>
      </w:r>
      <w:r w:rsidRPr="0000171C">
        <w:rPr>
          <w:rFonts w:ascii="Times New Roman" w:hAnsi="Times New Roman" w:cs="Times New Roman"/>
          <w:sz w:val="28"/>
          <w:szCs w:val="28"/>
        </w:rPr>
        <w:t xml:space="preserve">0 минут. Опоздание на уроки недопустимо.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3.13.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 xml:space="preserve">Горячее питание учащихся осуществляется в соответствии с расписанием, утверждаемым директором по согласованию с ученическим и родительским советами. </w:t>
      </w:r>
      <w:proofErr w:type="gramEnd"/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49248C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9248C">
        <w:rPr>
          <w:rFonts w:ascii="Times New Roman" w:hAnsi="Times New Roman" w:cs="Times New Roman"/>
          <w:b/>
          <w:sz w:val="28"/>
          <w:szCs w:val="28"/>
        </w:rPr>
        <w:t xml:space="preserve">4. Права, обязанности и ответственность учащихся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4.1.Учащиеся имеют право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4.1.1. выбор формы получения образования;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4.1.2. предоставление им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00171C">
        <w:rPr>
          <w:rFonts w:ascii="Times New Roman" w:hAnsi="Times New Roman" w:cs="Times New Roman"/>
          <w:sz w:val="28"/>
          <w:szCs w:val="28"/>
        </w:rPr>
        <w:t>псих</w:t>
      </w:r>
      <w:r w:rsidR="0049248C">
        <w:rPr>
          <w:rFonts w:ascii="Times New Roman" w:hAnsi="Times New Roman" w:cs="Times New Roman"/>
          <w:sz w:val="28"/>
          <w:szCs w:val="28"/>
        </w:rPr>
        <w:t>олого-медико-педагогической</w:t>
      </w:r>
      <w:proofErr w:type="spellEnd"/>
      <w:r w:rsidR="0049248C">
        <w:rPr>
          <w:rFonts w:ascii="Times New Roman" w:hAnsi="Times New Roman" w:cs="Times New Roman"/>
          <w:sz w:val="28"/>
          <w:szCs w:val="28"/>
        </w:rPr>
        <w:t xml:space="preserve"> кор</w:t>
      </w:r>
      <w:r w:rsidRPr="0000171C">
        <w:rPr>
          <w:rFonts w:ascii="Times New Roman" w:hAnsi="Times New Roman" w:cs="Times New Roman"/>
          <w:sz w:val="28"/>
          <w:szCs w:val="28"/>
        </w:rPr>
        <w:t>рекции;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4.1.3.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4.1.4.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171C">
        <w:rPr>
          <w:rFonts w:ascii="Times New Roman" w:hAnsi="Times New Roman" w:cs="Times New Roman"/>
          <w:sz w:val="28"/>
          <w:szCs w:val="28"/>
        </w:rPr>
        <w:t xml:space="preserve">4.1.5.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образовательном порядке) учебных предметов, курсов, дисциплин (модулей) из перечня, предлагаемого Школой (после получения основного общего образования); </w:t>
      </w:r>
      <w:proofErr w:type="gramEnd"/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4.1.6. освоение наряду с предметами по осваиваемой образовательной программе любых других предметов, преподаваемых в Школе, в порядке, установленном положением об освоении предметов, курсов, дисциплин (модулей);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lastRenderedPageBreak/>
        <w:t>4.1.8.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4.1.9. свободу совести, информации, свободное выражение собственных взглядов и убеждений;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4.1.10. каникулы в соответствии с календарным графиком (п. 3.1-3.2 настоящих Правил);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4.1.11. перевод для получения образования по другой форме обучения в порядке, установленном законодательством об образовании;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4.1.13. участие в управлении Школой в порядке, установленном Уставом и Положением о совете учащихся;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4.1.14. ознакомление со свидетельством о государственной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4.1.15. обжалование локальных актов Школы в установленном законодательством РФ порядке;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4.1.16. бесплатное пользование библиотечно-информационными ресурсами, учебной, производственной базой Школы;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4.1.17. пользование в установленном порядке лечебно-оздоровительной инфраструктурой, объектами культуры и объектами спорта Школы;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4.1.18. пользование учебниками и учебными пособиями при освоении предметов за пределами федеральных государственных образовательных стандартов и (или) при получении платных образовательных услуг в порядке, установленном соответствующим положением;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4.1.19.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4.1.20. участие в соответствии с законодательством РФ в научно-исследовательской, научно-технической, экспериментальной и </w:t>
      </w: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инновационной деятельности, осуществляемой Школой, под руководством научно-педагогических работников образовательных организаций высшего образования и (или) научных работников научных организаций;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4.1.21. публикацию своих работ в изданиях Школы на бесплатной основе;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4.1.22.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5.1 настоящих Правил;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4.1.23.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4.1.24. получение в соответствии с законодательством РФ в Школе информации о мероприятиях, направленных на предотвращение воздействия окружающего табачного дыма и сокращение потребления табака;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4.1.25. осуществление общественного контроля реализации мероприятий, направленных на предотвращение воздействия окружающего табачного дыма и сокращение потребления табака;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4.1.26. возмещение вреда, причиненного их жизни или здоровью, имуществу вследствие нарушения Школой законодательства в сфере охраны здоровья граждан от воздействия окружающего табачного дыма и последствий потребления табака;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4.1.27. совмещение получения образования с работой (при условии, что это не наносит ущерба освоению образовательной программы, выполнению индивидуального учебного плана) в порядке, установленном положением об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171C">
        <w:rPr>
          <w:rFonts w:ascii="Times New Roman" w:hAnsi="Times New Roman" w:cs="Times New Roman"/>
          <w:sz w:val="28"/>
          <w:szCs w:val="28"/>
        </w:rPr>
        <w:t>4.1.28. посещение по своему выбору мероприятий, которые проводятся в Школой и не предусмотрены учебным планом, в порядке, установленном соответствующим Положением;</w:t>
      </w:r>
      <w:proofErr w:type="gramEnd"/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4.1.29. ношение часов, аксессуаров и скромных неброских украшений, соответствующих деловому стилю одежды;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4.1.30. обращение в комиссию по урегулированию споров между участниками образовательных отношений.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712BB7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BB7">
        <w:rPr>
          <w:rFonts w:ascii="Times New Roman" w:hAnsi="Times New Roman" w:cs="Times New Roman"/>
          <w:b/>
          <w:sz w:val="28"/>
          <w:szCs w:val="28"/>
        </w:rPr>
        <w:t xml:space="preserve">4.2. Учащиеся обязаны: </w:t>
      </w:r>
    </w:p>
    <w:p w:rsidR="00AB270A" w:rsidRPr="00712BB7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</w:t>
      </w: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4.2.2. ликвидировать академическую задолженность в сроки, определяемые Школой;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4.2.3. выполнять требования Устава, настоящих Правил и иных локальных нормативных актов по вопросам организации и осуществления образовательной деятельности;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4.2.5. немедленно информировать педагогического работника, ответственного за осуществление мероприятия, о каждом несчастном случае, произошедшем с ними или очевидцами которого они стали;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4.2.6. 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4.2.7. дорожить честью Школы, защищать ее интересы;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4.2.8. бережно относиться к имуществу Школы;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4.2.9. соблюдать режим организации образовательного процесса, принятый в Школе;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4.2.10. 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т.п.), присутствовать только в специальной одежде и обуви;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4.2.11. соблюдать нормы законодательства в сфере охраны здоровья граждан от воздействия окружающего табачного дыма и последствий потребления табака;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4.2.12.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4.2.13. своевременно проходить все необходимые медицинские осмотры;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4.2.14. соблюдать пропускной режим.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712BB7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B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4.3. Учащимся запрещается: </w:t>
      </w:r>
    </w:p>
    <w:p w:rsidR="00AB270A" w:rsidRPr="00712BB7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4.3.2. приносить, передавать, использовать любые предметы и вещества, могущие привести к взрывам, возгораниям и отравлению;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4.3.3. иметь неряшливый и вызывающий внешний вид;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4.3.4. применять физическую силу для выяснения отношений;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4.3.5. осуществлять любые действия, способные повлечь за собой травматизм, порчу личного имущества учащихся и работников Школы, имущества Школы и т.п.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4.4. За неисполнение или нарушение Устава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4.5. За совершение противоправных нарушений учащиеся несут ответственность в соответствии с действующим законодательством.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712BB7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BB7">
        <w:rPr>
          <w:rFonts w:ascii="Times New Roman" w:hAnsi="Times New Roman" w:cs="Times New Roman"/>
          <w:b/>
          <w:sz w:val="28"/>
          <w:szCs w:val="28"/>
        </w:rPr>
        <w:t>5. Поощрения и дисциплинарное воздействие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5.1. образцовое выполнение своих обязанностей, повышение качества </w:t>
      </w:r>
      <w:proofErr w:type="spellStart"/>
      <w:r w:rsidRPr="0000171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0171C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00171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00171C">
        <w:rPr>
          <w:rFonts w:ascii="Times New Roman" w:hAnsi="Times New Roman" w:cs="Times New Roman"/>
          <w:sz w:val="28"/>
          <w:szCs w:val="28"/>
        </w:rPr>
        <w:t xml:space="preserve"> деятельности к учащимся школы могут быть применены следующие виды поощрений: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объявление благодарности учащемуся;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объявление благодарности законным представителям учащегося;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направление благодарственного письма по месту работы законных представителей учащегося;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снятие ранее наложенного дисциплинарного взыскания;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награждение почетной грамотой и (или) дипломом;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награждение ценным подарком;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- выплата стипендии; представление к награждению золотой или серебряной медалью.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712BB7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BB7">
        <w:rPr>
          <w:rFonts w:ascii="Times New Roman" w:hAnsi="Times New Roman" w:cs="Times New Roman"/>
          <w:b/>
          <w:sz w:val="28"/>
          <w:szCs w:val="28"/>
        </w:rPr>
        <w:t xml:space="preserve">5.2. Процедура применения поощрений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сотрудники Школы при проявлении учащимися активности с положительным результатом.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5.2.2. Снятие ранее наложенного дисциплинарного взыскания может быть осуществлено приказом директора Школы (распоряжением заместителя директора) на основании письменного ходатайства классного руководителя.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5.2.3. Награждение почетной грамотой (дипломом) может осуществляться администрацией Школы по представлению классного руководителя и (или) учителя предметника за особые успехи, достигнутые учащимся по отдельным предметам учебного плана и (или) во внеурочной деятельности на уровне Школы и (или) района.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5.2.4.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района, области.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5.2.5. Выплата стипендии может осуществляться за счет дополнительных финансовых средств учащимся 5-11-х классов за отличную успеваемость по всем предметам в четверти (полугодии) на основании приказа директора Школы. Выплата стипендии осуществляется в течение учебного четверти (полугодия), следующего за тем, который учащийся закончил с отличием. Во время летних каникул стипендия не выплачивается.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5.2.6. Представление к награждению золотой или серебряной медалью осуществляется решением педагогического совета в соответствии с действующим законодательством.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>5.3.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</w:t>
      </w:r>
      <w:r w:rsidRPr="0000171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меры воспитательного характера;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дисциплинарные взыскания.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>5.4. Меры воспитательного характера</w:t>
      </w:r>
      <w:r w:rsidRPr="0000171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устное замечание;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лишение стипендии;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сообщение о нарушениях дисциплины по месту работы законных представителей;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предъявление иска о возмещении ущерба;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постановка на внутренний учет в Школе;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ходатайство о постановке на учет в комиссии по делам несовершеннолетних.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 xml:space="preserve">5.5. Меры дисциплинарного взыскания: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замечание;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выговор;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- отчисление из Школы.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 xml:space="preserve">5.6. При выборе меры дисциплинарного воздействия необходимо учитывать тяжесть дисциплинарного проступка, причины и обстоятельства, при которых он совершен, предшествующее поведение учащегося, его психофизическое и эмоциональное состояние, а также мнение совета учащихся и совета родителей. </w:t>
      </w: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 xml:space="preserve">5.7. Учет мер дисциплинарного воздействия осуществляет классный руководитель. </w:t>
      </w: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 xml:space="preserve">5.8. После совершения обучающимся проступка и применения к нему меры дисциплинарного воздействия педагогические работники и члены совета учащихся должны содействовать осознанию учащимся пагубности совершенных им действий. </w:t>
      </w: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 xml:space="preserve">5.9. Применение мер воспитательного характера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5.9.1. Объявить устное замечание за нарушение дисциплины, Устава, настоящих Правил и иных локальных нормативных актов имеют право все работники Школы.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5.9.2. Лишение стипендии осуществляется приказом директора Школы на основании решения педагогического совета за нарушение Устава, настоящих Правил и иных локальных нормативных актов.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5.9.3. Сообщить о нарушении дисциплины, Устава, настоящих Правил и иных локальных нормативных актов Школы по месту работы законных представителей учащегося имеют право заместители директора по ходатайству классного руководителя.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5.9.4. Предъявление иска законным представителям учащегося осуществляется администрацией в письменной форме за виновное причинение материального ущерба имуществу Школы на основании представления заместителя директора (по административно-хозяйственной работе).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5.9.5. Постановку на внутренний учет в Школе осуществляет заместитель директора по ВР совместно с социальным педагогом по представлению классного руководителя и (или) педагогов-предметников за систематическое нарушение Устава, настоящих Правил и иных локальных нормативных актов после применения дисциплинарного взыскания.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5.9.6.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 xml:space="preserve">Ходатайство о постановке на учет в комиссии по делам несовершеннолетних направляет администрация на основании документов, подготовленных классным руководителем, если до этого учащийся уже состоял на внутреннем учете в течение года, не изменил свое поведение в лучшую сторону, продолжает нарушать устав, настоящие Правила и иные локальные нормативные акты и имеет в текущем учебном году дисциплинарное взыскание. </w:t>
      </w:r>
      <w:proofErr w:type="gramEnd"/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B31F4">
        <w:rPr>
          <w:rFonts w:ascii="Times New Roman" w:hAnsi="Times New Roman" w:cs="Times New Roman"/>
          <w:i/>
          <w:sz w:val="28"/>
          <w:szCs w:val="28"/>
        </w:rPr>
        <w:t>5.10. Применение дисциплинарных взысканий.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171C">
        <w:rPr>
          <w:rFonts w:ascii="Times New Roman" w:hAnsi="Times New Roman" w:cs="Times New Roman"/>
          <w:sz w:val="28"/>
          <w:szCs w:val="28"/>
        </w:rPr>
        <w:t>5.10.1.Дисциплинарное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пребывания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, За каждый дисциплинарный проступок может быть применено только одно дисциплинарное взыскание. При наложении дисциплинарного взыскания 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>дей­ствует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 принцип рецидива, когда за один и тот же проступок, совершенный в течение года, наказание ужесточается.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5.10.2.Дисциплинарные взыскания не налагаются на учащихся начальных классов и учащихся с задержкой психического развития и различными формами умственной отсталости.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5.10.3.Основанием для дисциплинарного расследования является письменное обращение к директору участника образовательных отношений.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5.10.4.При получении письменного заявления о совершении учащимся дисциплинарного проступка директор в течение трех рабочих дней передает его в комиссию по применению к учащимся мер дисциплинарного взыскания, создаваемую его приказом в начале каждого учебного года. Комиссия в своей деятельности руководствуется соответствующим Положением.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lastRenderedPageBreak/>
        <w:t xml:space="preserve">5.10.5.В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0171C">
        <w:rPr>
          <w:rFonts w:ascii="Times New Roman" w:hAnsi="Times New Roman" w:cs="Times New Roman"/>
          <w:sz w:val="28"/>
          <w:szCs w:val="28"/>
        </w:rPr>
        <w:t xml:space="preserve">5.10.6.Отчисление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 </w:t>
      </w:r>
      <w:proofErr w:type="gramEnd"/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 и (</w:t>
      </w:r>
      <w:proofErr w:type="gramStart"/>
      <w:r w:rsidRPr="0000171C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00171C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сняты в установленном порядке.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5.10.7.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5.10.8. Школа обязана незамедлительно проинформировать орган местного самоуправления, осуществляющий управление в сфере образования, об отчислении несовершеннолетнего обучающегося в качестве меры дисциплинарного взыскания.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5.10.9. Дисциплинарное взыскание на основании решения комиссии объявляется приказом директора. С этим приказом учащийся и его законные представители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5.10.10. Учащийся и (или) его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применение. 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5.10.11.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 xml:space="preserve">5.10.12. Директор Школы имеет право снять меры дисциплинарного взыскания до истечения года со дня ее применения по собственной </w:t>
      </w:r>
      <w:r w:rsidRPr="0000171C">
        <w:rPr>
          <w:rFonts w:ascii="Times New Roman" w:hAnsi="Times New Roman" w:cs="Times New Roman"/>
          <w:sz w:val="28"/>
          <w:szCs w:val="28"/>
        </w:rPr>
        <w:lastRenderedPageBreak/>
        <w:t>инициативе, просьбе самого учащегося, его родителей (законных представителей), ходатайству совета учащихся или совета родителей.</w:t>
      </w:r>
      <w:r w:rsidRPr="0000171C">
        <w:rPr>
          <w:rFonts w:ascii="Times New Roman" w:hAnsi="Times New Roman" w:cs="Times New Roman"/>
          <w:sz w:val="28"/>
          <w:szCs w:val="28"/>
        </w:rPr>
        <w:cr/>
      </w: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31F4">
        <w:rPr>
          <w:rFonts w:ascii="Times New Roman" w:hAnsi="Times New Roman" w:cs="Times New Roman"/>
          <w:b/>
          <w:sz w:val="28"/>
          <w:szCs w:val="28"/>
        </w:rPr>
        <w:t>6. Защита прав учащихся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6.1. В целях защиты своих прав учащихся и их законные представители самостоятельно или через своих представителей вправе: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 участниками образовательных отношений;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- использовать не запрещенные законодательством РФ иные способы защиты своих прав и законных интересов.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5B31F4" w:rsidRDefault="00AB270A" w:rsidP="000017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31F4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7.1.Настоящее Правила утверждаются директором Школы.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7.2.Один экземпляр Правил хранится в библиотеке Школы.</w:t>
      </w: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70A" w:rsidRPr="0000171C" w:rsidRDefault="00AB270A" w:rsidP="0000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71C">
        <w:rPr>
          <w:rFonts w:ascii="Times New Roman" w:hAnsi="Times New Roman" w:cs="Times New Roman"/>
          <w:sz w:val="28"/>
          <w:szCs w:val="28"/>
        </w:rPr>
        <w:t>7.3.Текст настоящих Правил размещается на сайте Школы.</w:t>
      </w:r>
    </w:p>
    <w:p w:rsidR="008A235D" w:rsidRPr="0000171C" w:rsidRDefault="008A235D" w:rsidP="0000171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A235D" w:rsidRPr="0000171C" w:rsidSect="0000171C">
      <w:pgSz w:w="11906" w:h="16838"/>
      <w:pgMar w:top="567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B270A"/>
    <w:rsid w:val="0000171C"/>
    <w:rsid w:val="0049248C"/>
    <w:rsid w:val="005B31F4"/>
    <w:rsid w:val="00712BB7"/>
    <w:rsid w:val="008A235D"/>
    <w:rsid w:val="00AB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71C"/>
    <w:pPr>
      <w:spacing w:after="0" w:line="240" w:lineRule="auto"/>
    </w:pPr>
  </w:style>
  <w:style w:type="table" w:styleId="a4">
    <w:name w:val="Table Grid"/>
    <w:basedOn w:val="a1"/>
    <w:uiPriority w:val="59"/>
    <w:rsid w:val="00001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4690</Words>
  <Characters>26733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L7</dc:creator>
  <cp:keywords/>
  <dc:description/>
  <cp:lastModifiedBy>L7</cp:lastModifiedBy>
  <cp:revision>4</cp:revision>
  <dcterms:created xsi:type="dcterms:W3CDTF">2014-02-27T05:47:00Z</dcterms:created>
  <dcterms:modified xsi:type="dcterms:W3CDTF">2014-02-27T06:34:00Z</dcterms:modified>
</cp:coreProperties>
</file>