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54E" w:rsidRPr="003B1BAD" w:rsidRDefault="003B1BAD">
      <w:pPr>
        <w:spacing w:after="0" w:line="408" w:lineRule="auto"/>
        <w:ind w:left="120"/>
        <w:jc w:val="center"/>
        <w:rPr>
          <w:lang w:val="ru-RU"/>
        </w:rPr>
      </w:pPr>
      <w:bookmarkStart w:id="0" w:name="block-40130274"/>
      <w:r w:rsidRPr="003B1BA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B054E" w:rsidRPr="003B1BAD" w:rsidRDefault="003B1BAD">
      <w:pPr>
        <w:spacing w:after="0" w:line="408" w:lineRule="auto"/>
        <w:ind w:left="120"/>
        <w:jc w:val="center"/>
        <w:rPr>
          <w:lang w:val="ru-RU"/>
        </w:rPr>
      </w:pPr>
      <w:bookmarkStart w:id="1" w:name="0c037b7b-5520-4791-a03a-b18d3eebfa6a"/>
      <w:r w:rsidRPr="003B1BAD">
        <w:rPr>
          <w:rFonts w:ascii="Times New Roman" w:hAnsi="Times New Roman"/>
          <w:b/>
          <w:color w:val="000000"/>
          <w:sz w:val="28"/>
          <w:lang w:val="ru-RU"/>
        </w:rPr>
        <w:t xml:space="preserve"> Отдел образования Администрации Целинского района </w:t>
      </w:r>
      <w:bookmarkEnd w:id="1"/>
    </w:p>
    <w:p w:rsidR="004B054E" w:rsidRPr="003B1BAD" w:rsidRDefault="003B1BAD">
      <w:pPr>
        <w:spacing w:after="0" w:line="408" w:lineRule="auto"/>
        <w:ind w:left="120"/>
        <w:jc w:val="center"/>
        <w:rPr>
          <w:lang w:val="ru-RU"/>
        </w:rPr>
      </w:pPr>
      <w:bookmarkStart w:id="2" w:name="afb608da-8ae8-4d65-84e8-c89526b10adb"/>
      <w:r w:rsidRPr="003B1BAD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</w:p>
    <w:p w:rsidR="004B054E" w:rsidRPr="003B1BAD" w:rsidRDefault="003B1BAD">
      <w:pPr>
        <w:spacing w:after="0" w:line="408" w:lineRule="auto"/>
        <w:ind w:left="120"/>
        <w:jc w:val="center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4B054E" w:rsidRPr="003B1BAD" w:rsidRDefault="004B054E">
      <w:pPr>
        <w:spacing w:after="0"/>
        <w:ind w:left="120"/>
        <w:rPr>
          <w:lang w:val="ru-RU"/>
        </w:rPr>
      </w:pPr>
    </w:p>
    <w:p w:rsidR="004B054E" w:rsidRPr="003B1BAD" w:rsidRDefault="004B054E">
      <w:pPr>
        <w:spacing w:after="0"/>
        <w:ind w:left="120"/>
        <w:rPr>
          <w:lang w:val="ru-RU"/>
        </w:rPr>
      </w:pPr>
    </w:p>
    <w:p w:rsidR="004B054E" w:rsidRPr="003B1BAD" w:rsidRDefault="004B054E">
      <w:pPr>
        <w:spacing w:after="0"/>
        <w:ind w:left="120"/>
        <w:rPr>
          <w:lang w:val="ru-RU"/>
        </w:rPr>
      </w:pPr>
    </w:p>
    <w:p w:rsidR="004B054E" w:rsidRPr="003B1BAD" w:rsidRDefault="004B054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B1BA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B1BA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естественно-научного цикла</w:t>
            </w:r>
          </w:p>
          <w:p w:rsidR="004E6975" w:rsidRDefault="003B1BA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B1BA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Мандрыка Ю.В.</w:t>
            </w:r>
          </w:p>
          <w:p w:rsidR="003B1BAD" w:rsidRDefault="003B1BA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отокол №1 </w:t>
            </w:r>
          </w:p>
          <w:p w:rsidR="004E6975" w:rsidRDefault="003B1BA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3B1B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144E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B1BA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B1BA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3B1BA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B1BA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3B1BAD" w:rsidRDefault="003B1BA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отокол №12</w:t>
            </w:r>
          </w:p>
          <w:p w:rsidR="004E6975" w:rsidRDefault="003B1BA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144E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B1BA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B1BA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:rsidR="000E6D86" w:rsidRDefault="003B1BA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B1BA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3B1BAD" w:rsidRDefault="003B1BA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№204</w:t>
            </w:r>
          </w:p>
          <w:p w:rsidR="000E6D86" w:rsidRDefault="003B1BA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144E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B054E" w:rsidRDefault="004B054E">
      <w:pPr>
        <w:spacing w:after="0"/>
        <w:ind w:left="120"/>
      </w:pPr>
    </w:p>
    <w:p w:rsidR="004B054E" w:rsidRDefault="004B054E">
      <w:pPr>
        <w:spacing w:after="0"/>
        <w:ind w:left="120"/>
      </w:pPr>
    </w:p>
    <w:p w:rsidR="004B054E" w:rsidRDefault="004B054E">
      <w:pPr>
        <w:spacing w:after="0"/>
        <w:ind w:left="120"/>
      </w:pPr>
    </w:p>
    <w:p w:rsidR="004B054E" w:rsidRDefault="004B054E">
      <w:pPr>
        <w:spacing w:after="0"/>
        <w:ind w:left="120"/>
      </w:pPr>
    </w:p>
    <w:p w:rsidR="004B054E" w:rsidRDefault="004B054E">
      <w:pPr>
        <w:spacing w:after="0"/>
        <w:ind w:left="120"/>
      </w:pPr>
    </w:p>
    <w:p w:rsidR="004B054E" w:rsidRDefault="003B1BA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B054E" w:rsidRDefault="003B1BA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5278504)</w:t>
      </w:r>
    </w:p>
    <w:p w:rsidR="004B054E" w:rsidRDefault="004B054E">
      <w:pPr>
        <w:spacing w:after="0"/>
        <w:ind w:left="120"/>
        <w:jc w:val="center"/>
      </w:pPr>
    </w:p>
    <w:p w:rsidR="004B054E" w:rsidRPr="003B1BAD" w:rsidRDefault="003B1BAD">
      <w:pPr>
        <w:spacing w:after="0" w:line="408" w:lineRule="auto"/>
        <w:ind w:left="120"/>
        <w:jc w:val="center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учебного предмета «Вероятность и статистика. Углубленный уровень»</w:t>
      </w:r>
    </w:p>
    <w:p w:rsidR="004B054E" w:rsidRPr="003B1BAD" w:rsidRDefault="003B1BAD">
      <w:pPr>
        <w:spacing w:after="0" w:line="408" w:lineRule="auto"/>
        <w:ind w:left="120"/>
        <w:jc w:val="center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для обучающихся 10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1BAD">
        <w:rPr>
          <w:rFonts w:ascii="Times New Roman" w:hAnsi="Times New Roman"/>
          <w:color w:val="000000"/>
          <w:sz w:val="28"/>
          <w:lang w:val="ru-RU"/>
        </w:rPr>
        <w:t>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3B1B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054E" w:rsidRPr="003B1BAD" w:rsidRDefault="004B054E">
      <w:pPr>
        <w:spacing w:after="0"/>
        <w:ind w:left="120"/>
        <w:jc w:val="center"/>
        <w:rPr>
          <w:lang w:val="ru-RU"/>
        </w:rPr>
      </w:pPr>
    </w:p>
    <w:p w:rsidR="004B054E" w:rsidRPr="003B1BAD" w:rsidRDefault="004B054E">
      <w:pPr>
        <w:spacing w:after="0"/>
        <w:ind w:left="120"/>
        <w:jc w:val="center"/>
        <w:rPr>
          <w:lang w:val="ru-RU"/>
        </w:rPr>
      </w:pPr>
    </w:p>
    <w:p w:rsidR="004B054E" w:rsidRPr="003B1BAD" w:rsidRDefault="004B054E">
      <w:pPr>
        <w:spacing w:after="0"/>
        <w:ind w:left="120"/>
        <w:jc w:val="center"/>
        <w:rPr>
          <w:lang w:val="ru-RU"/>
        </w:rPr>
      </w:pPr>
    </w:p>
    <w:p w:rsidR="004B054E" w:rsidRPr="003B1BAD" w:rsidRDefault="004B054E">
      <w:pPr>
        <w:spacing w:after="0"/>
        <w:ind w:left="120"/>
        <w:jc w:val="center"/>
        <w:rPr>
          <w:lang w:val="ru-RU"/>
        </w:rPr>
      </w:pPr>
    </w:p>
    <w:p w:rsidR="004B054E" w:rsidRPr="003B1BAD" w:rsidRDefault="004B054E">
      <w:pPr>
        <w:spacing w:after="0"/>
        <w:ind w:left="120"/>
        <w:jc w:val="center"/>
        <w:rPr>
          <w:lang w:val="ru-RU"/>
        </w:rPr>
      </w:pPr>
    </w:p>
    <w:p w:rsidR="004B054E" w:rsidRPr="003B1BAD" w:rsidRDefault="004B054E">
      <w:pPr>
        <w:spacing w:after="0"/>
        <w:ind w:left="120"/>
        <w:jc w:val="center"/>
        <w:rPr>
          <w:lang w:val="ru-RU"/>
        </w:rPr>
      </w:pPr>
    </w:p>
    <w:p w:rsidR="004B054E" w:rsidRPr="003B1BAD" w:rsidRDefault="004B054E">
      <w:pPr>
        <w:spacing w:after="0"/>
        <w:ind w:left="120"/>
        <w:jc w:val="center"/>
        <w:rPr>
          <w:lang w:val="ru-RU"/>
        </w:rPr>
      </w:pPr>
    </w:p>
    <w:p w:rsidR="004B054E" w:rsidRPr="003B1BAD" w:rsidRDefault="004B054E">
      <w:pPr>
        <w:spacing w:after="0"/>
        <w:ind w:left="120"/>
        <w:jc w:val="center"/>
        <w:rPr>
          <w:lang w:val="ru-RU"/>
        </w:rPr>
      </w:pPr>
    </w:p>
    <w:p w:rsidR="004B054E" w:rsidRDefault="004B054E">
      <w:pPr>
        <w:spacing w:after="0"/>
        <w:ind w:left="120"/>
        <w:jc w:val="center"/>
        <w:rPr>
          <w:lang w:val="ru-RU"/>
        </w:rPr>
      </w:pPr>
    </w:p>
    <w:p w:rsidR="003B1BAD" w:rsidRPr="003B1BAD" w:rsidRDefault="003B1BAD">
      <w:pPr>
        <w:spacing w:after="0"/>
        <w:ind w:left="120"/>
        <w:jc w:val="center"/>
        <w:rPr>
          <w:lang w:val="ru-RU"/>
        </w:rPr>
      </w:pPr>
    </w:p>
    <w:p w:rsidR="004B054E" w:rsidRPr="003B1BAD" w:rsidRDefault="003B1BAD">
      <w:pPr>
        <w:spacing w:after="0"/>
        <w:ind w:left="120"/>
        <w:jc w:val="center"/>
        <w:rPr>
          <w:lang w:val="ru-RU"/>
        </w:rPr>
      </w:pPr>
      <w:bookmarkStart w:id="3" w:name="00db9df5-4f18-4315-937d-9949a0b704d1"/>
      <w:r w:rsidRPr="003B1BAD">
        <w:rPr>
          <w:rFonts w:ascii="Times New Roman" w:hAnsi="Times New Roman"/>
          <w:b/>
          <w:color w:val="000000"/>
          <w:sz w:val="28"/>
          <w:lang w:val="ru-RU"/>
        </w:rPr>
        <w:t xml:space="preserve">п.Целина </w:t>
      </w:r>
      <w:bookmarkStart w:id="4" w:name="9cbcb13b-ef51-4f5f-b56f-5fc99c9360c2"/>
      <w:bookmarkEnd w:id="3"/>
      <w:r w:rsidRPr="003B1BAD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4B054E" w:rsidRPr="003B1BAD" w:rsidRDefault="004B054E">
      <w:pPr>
        <w:spacing w:after="0"/>
        <w:ind w:left="120"/>
        <w:rPr>
          <w:lang w:val="ru-RU"/>
        </w:rPr>
      </w:pPr>
    </w:p>
    <w:p w:rsidR="004B054E" w:rsidRPr="003B1BAD" w:rsidRDefault="004B054E">
      <w:pPr>
        <w:rPr>
          <w:lang w:val="ru-RU"/>
        </w:rPr>
        <w:sectPr w:rsidR="004B054E" w:rsidRPr="003B1BAD" w:rsidSect="003B1BAD">
          <w:pgSz w:w="11906" w:h="16383"/>
          <w:pgMar w:top="1134" w:right="850" w:bottom="567" w:left="1701" w:header="720" w:footer="720" w:gutter="0"/>
          <w:cols w:space="720"/>
        </w:sectPr>
      </w:pPr>
    </w:p>
    <w:p w:rsidR="004B054E" w:rsidRPr="003B1BAD" w:rsidRDefault="003B1BAD">
      <w:pPr>
        <w:spacing w:after="0" w:line="264" w:lineRule="auto"/>
        <w:ind w:left="120"/>
        <w:jc w:val="both"/>
        <w:rPr>
          <w:lang w:val="ru-RU"/>
        </w:rPr>
      </w:pPr>
      <w:bookmarkStart w:id="5" w:name="block-40130275"/>
      <w:bookmarkEnd w:id="0"/>
      <w:r w:rsidRPr="003B1BA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B054E" w:rsidRPr="003B1BAD" w:rsidRDefault="004B054E">
      <w:pPr>
        <w:spacing w:after="0" w:line="264" w:lineRule="auto"/>
        <w:ind w:left="120"/>
        <w:jc w:val="both"/>
        <w:rPr>
          <w:lang w:val="ru-RU"/>
        </w:rPr>
      </w:pP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</w:t>
      </w:r>
      <w:r w:rsidRPr="003B1BA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их непрерывными аналогами – показательным и нормальным распределениями.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bookmarkStart w:id="6" w:name="b36699e0-a848-4276-9295-9131bc7b4ab1"/>
      <w:r w:rsidRPr="003B1BAD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</w:t>
      </w:r>
      <w:r w:rsidR="00A144ED">
        <w:rPr>
          <w:rFonts w:ascii="Times New Roman" w:hAnsi="Times New Roman"/>
          <w:color w:val="000000"/>
          <w:sz w:val="28"/>
          <w:lang w:val="ru-RU"/>
        </w:rPr>
        <w:t>4</w:t>
      </w:r>
      <w:bookmarkStart w:id="7" w:name="_GoBack"/>
      <w:bookmarkEnd w:id="7"/>
      <w:r w:rsidRPr="003B1BAD"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в 11 классе – 34 часа (1 час в неделю).</w:t>
      </w:r>
      <w:bookmarkEnd w:id="6"/>
    </w:p>
    <w:p w:rsidR="004B054E" w:rsidRPr="003B1BAD" w:rsidRDefault="004B054E">
      <w:pPr>
        <w:rPr>
          <w:lang w:val="ru-RU"/>
        </w:rPr>
        <w:sectPr w:rsidR="004B054E" w:rsidRPr="003B1BAD">
          <w:pgSz w:w="11906" w:h="16383"/>
          <w:pgMar w:top="1134" w:right="850" w:bottom="1134" w:left="1701" w:header="720" w:footer="720" w:gutter="0"/>
          <w:cols w:space="720"/>
        </w:sectPr>
      </w:pPr>
    </w:p>
    <w:p w:rsidR="004B054E" w:rsidRPr="003B1BAD" w:rsidRDefault="003B1BAD">
      <w:pPr>
        <w:spacing w:after="0" w:line="264" w:lineRule="auto"/>
        <w:ind w:left="120"/>
        <w:jc w:val="both"/>
        <w:rPr>
          <w:lang w:val="ru-RU"/>
        </w:rPr>
      </w:pPr>
      <w:bookmarkStart w:id="8" w:name="block-40130277"/>
      <w:bookmarkEnd w:id="5"/>
      <w:r w:rsidRPr="003B1BA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B054E" w:rsidRPr="003B1BAD" w:rsidRDefault="004B054E">
      <w:pPr>
        <w:spacing w:after="0" w:line="264" w:lineRule="auto"/>
        <w:ind w:left="120"/>
        <w:jc w:val="both"/>
        <w:rPr>
          <w:lang w:val="ru-RU"/>
        </w:rPr>
      </w:pPr>
    </w:p>
    <w:p w:rsidR="004B054E" w:rsidRPr="003B1BAD" w:rsidRDefault="003B1BAD">
      <w:pPr>
        <w:spacing w:after="0" w:line="264" w:lineRule="auto"/>
        <w:ind w:left="12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B054E" w:rsidRPr="003B1BAD" w:rsidRDefault="004B054E">
      <w:pPr>
        <w:spacing w:after="0" w:line="264" w:lineRule="auto"/>
        <w:ind w:left="120"/>
        <w:jc w:val="both"/>
        <w:rPr>
          <w:lang w:val="ru-RU"/>
        </w:rPr>
      </w:pP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4B054E" w:rsidRDefault="003B1BAD">
      <w:pPr>
        <w:spacing w:after="0" w:line="264" w:lineRule="auto"/>
        <w:ind w:firstLine="600"/>
        <w:jc w:val="both"/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>
        <w:rPr>
          <w:rFonts w:ascii="Times New Roman" w:hAnsi="Times New Roman"/>
          <w:color w:val="000000"/>
          <w:sz w:val="28"/>
        </w:rPr>
        <w:t>Диаграммы Эйлера. Формула сложения вероятностей.</w:t>
      </w:r>
    </w:p>
    <w:p w:rsidR="004B054E" w:rsidRPr="00A144E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Условная вероятность. Умножение вероятностей. Дерево случайного эксперимента. </w:t>
      </w:r>
      <w:r w:rsidRPr="00A144ED">
        <w:rPr>
          <w:rFonts w:ascii="Times New Roman" w:hAnsi="Times New Roman"/>
          <w:color w:val="000000"/>
          <w:sz w:val="28"/>
          <w:lang w:val="ru-RU"/>
        </w:rPr>
        <w:t>Формула полной вероятности. Формула Байеса. Независимые события.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4B054E" w:rsidRPr="003B1BAD" w:rsidRDefault="003B1BAD">
      <w:pPr>
        <w:spacing w:after="0" w:line="264" w:lineRule="auto"/>
        <w:ind w:left="12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B054E" w:rsidRPr="003B1BAD" w:rsidRDefault="004B054E">
      <w:pPr>
        <w:spacing w:after="0" w:line="264" w:lineRule="auto"/>
        <w:ind w:left="120"/>
        <w:jc w:val="both"/>
        <w:rPr>
          <w:lang w:val="ru-RU"/>
        </w:rPr>
      </w:pP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Совместное распределение двух случайных величин. Независимые случайные величины.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Неравенство Чебышёва. Теорема Чебышёва. Теорема Бернулли. </w:t>
      </w:r>
      <w:r w:rsidRPr="00A144ED">
        <w:rPr>
          <w:rFonts w:ascii="Times New Roman" w:hAnsi="Times New Roman"/>
          <w:color w:val="000000"/>
          <w:sz w:val="28"/>
          <w:lang w:val="ru-RU"/>
        </w:rPr>
        <w:t xml:space="preserve">Закон больших чисел. </w:t>
      </w:r>
      <w:r w:rsidRPr="003B1BAD">
        <w:rPr>
          <w:rFonts w:ascii="Times New Roman" w:hAnsi="Times New Roman"/>
          <w:color w:val="000000"/>
          <w:sz w:val="28"/>
          <w:lang w:val="ru-RU"/>
        </w:rPr>
        <w:t>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4B054E" w:rsidRPr="003B1BAD" w:rsidRDefault="004B054E">
      <w:pPr>
        <w:rPr>
          <w:lang w:val="ru-RU"/>
        </w:rPr>
        <w:sectPr w:rsidR="004B054E" w:rsidRPr="003B1BAD">
          <w:pgSz w:w="11906" w:h="16383"/>
          <w:pgMar w:top="1134" w:right="850" w:bottom="1134" w:left="1701" w:header="720" w:footer="720" w:gutter="0"/>
          <w:cols w:space="720"/>
        </w:sectPr>
      </w:pPr>
    </w:p>
    <w:p w:rsidR="004B054E" w:rsidRPr="003B1BAD" w:rsidRDefault="003B1BAD">
      <w:pPr>
        <w:spacing w:after="0" w:line="264" w:lineRule="auto"/>
        <w:ind w:left="120"/>
        <w:jc w:val="both"/>
        <w:rPr>
          <w:lang w:val="ru-RU"/>
        </w:rPr>
      </w:pPr>
      <w:bookmarkStart w:id="9" w:name="block-40130276"/>
      <w:bookmarkEnd w:id="8"/>
      <w:r w:rsidRPr="003B1BA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4B054E" w:rsidRPr="003B1BAD" w:rsidRDefault="004B054E">
      <w:pPr>
        <w:spacing w:after="0" w:line="264" w:lineRule="auto"/>
        <w:ind w:left="120"/>
        <w:jc w:val="both"/>
        <w:rPr>
          <w:lang w:val="ru-RU"/>
        </w:rPr>
      </w:pPr>
    </w:p>
    <w:p w:rsidR="004B054E" w:rsidRPr="003B1BAD" w:rsidRDefault="003B1BAD">
      <w:pPr>
        <w:spacing w:after="0" w:line="264" w:lineRule="auto"/>
        <w:ind w:left="12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B054E" w:rsidRPr="003B1BAD" w:rsidRDefault="004B054E">
      <w:pPr>
        <w:spacing w:after="0" w:line="264" w:lineRule="auto"/>
        <w:ind w:left="120"/>
        <w:jc w:val="both"/>
        <w:rPr>
          <w:lang w:val="ru-RU"/>
        </w:rPr>
      </w:pP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3B1BAD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4B054E" w:rsidRPr="003B1BAD" w:rsidRDefault="004B054E">
      <w:pPr>
        <w:spacing w:after="0" w:line="264" w:lineRule="auto"/>
        <w:ind w:left="120"/>
        <w:jc w:val="both"/>
        <w:rPr>
          <w:lang w:val="ru-RU"/>
        </w:rPr>
      </w:pPr>
    </w:p>
    <w:p w:rsidR="004B054E" w:rsidRPr="003B1BAD" w:rsidRDefault="003B1BAD">
      <w:pPr>
        <w:spacing w:after="0" w:line="264" w:lineRule="auto"/>
        <w:ind w:left="12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B054E" w:rsidRPr="003B1BAD" w:rsidRDefault="004B054E">
      <w:pPr>
        <w:spacing w:after="0" w:line="264" w:lineRule="auto"/>
        <w:ind w:left="120"/>
        <w:jc w:val="both"/>
        <w:rPr>
          <w:lang w:val="ru-RU"/>
        </w:rPr>
      </w:pPr>
    </w:p>
    <w:p w:rsidR="004B054E" w:rsidRPr="003B1BAD" w:rsidRDefault="003B1BAD">
      <w:pPr>
        <w:spacing w:after="0" w:line="264" w:lineRule="auto"/>
        <w:ind w:left="12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4B054E" w:rsidRPr="003B1BAD" w:rsidRDefault="004B054E">
      <w:pPr>
        <w:spacing w:after="0" w:line="264" w:lineRule="auto"/>
        <w:ind w:left="120"/>
        <w:jc w:val="both"/>
        <w:rPr>
          <w:lang w:val="ru-RU"/>
        </w:rPr>
      </w:pPr>
    </w:p>
    <w:p w:rsidR="004B054E" w:rsidRPr="003B1BAD" w:rsidRDefault="003B1BAD">
      <w:pPr>
        <w:spacing w:after="0" w:line="264" w:lineRule="auto"/>
        <w:ind w:left="12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4B054E" w:rsidRPr="003B1BAD" w:rsidRDefault="004B054E">
      <w:pPr>
        <w:spacing w:after="0" w:line="264" w:lineRule="auto"/>
        <w:ind w:left="120"/>
        <w:jc w:val="both"/>
        <w:rPr>
          <w:lang w:val="ru-RU"/>
        </w:rPr>
      </w:pPr>
    </w:p>
    <w:p w:rsidR="004B054E" w:rsidRPr="003B1BAD" w:rsidRDefault="003B1BAD">
      <w:pPr>
        <w:spacing w:after="0" w:line="264" w:lineRule="auto"/>
        <w:ind w:left="12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B054E" w:rsidRPr="003B1BAD" w:rsidRDefault="004B054E">
      <w:pPr>
        <w:spacing w:after="0" w:line="264" w:lineRule="auto"/>
        <w:ind w:left="120"/>
        <w:jc w:val="both"/>
        <w:rPr>
          <w:lang w:val="ru-RU"/>
        </w:rPr>
      </w:pPr>
    </w:p>
    <w:p w:rsidR="004B054E" w:rsidRPr="003B1BAD" w:rsidRDefault="003B1BAD">
      <w:pPr>
        <w:spacing w:after="0" w:line="264" w:lineRule="auto"/>
        <w:ind w:left="120"/>
        <w:jc w:val="both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4B054E" w:rsidRPr="003B1BAD" w:rsidRDefault="004B054E">
      <w:pPr>
        <w:spacing w:after="0" w:line="264" w:lineRule="auto"/>
        <w:ind w:left="120"/>
        <w:jc w:val="both"/>
        <w:rPr>
          <w:lang w:val="ru-RU"/>
        </w:rPr>
      </w:pP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3B1BAD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3B1BA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3B1BAD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3B1BA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:rsidR="004B054E" w:rsidRPr="003B1BAD" w:rsidRDefault="003B1BAD">
      <w:pPr>
        <w:spacing w:after="0" w:line="264" w:lineRule="auto"/>
        <w:ind w:firstLine="600"/>
        <w:jc w:val="both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:rsidR="004B054E" w:rsidRPr="003B1BAD" w:rsidRDefault="004B054E">
      <w:pPr>
        <w:rPr>
          <w:lang w:val="ru-RU"/>
        </w:rPr>
        <w:sectPr w:rsidR="004B054E" w:rsidRPr="003B1BAD">
          <w:pgSz w:w="11906" w:h="16383"/>
          <w:pgMar w:top="1134" w:right="850" w:bottom="1134" w:left="1701" w:header="720" w:footer="720" w:gutter="0"/>
          <w:cols w:space="720"/>
        </w:sectPr>
      </w:pPr>
    </w:p>
    <w:p w:rsidR="004B054E" w:rsidRDefault="003B1BAD">
      <w:pPr>
        <w:spacing w:after="0"/>
        <w:ind w:left="120"/>
      </w:pPr>
      <w:bookmarkStart w:id="10" w:name="block-40130280"/>
      <w:bookmarkEnd w:id="9"/>
      <w:r w:rsidRPr="003B1B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B054E" w:rsidRDefault="003B1B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4B054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054E" w:rsidRDefault="004B054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054E" w:rsidRDefault="004B05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054E" w:rsidRDefault="004B054E">
            <w:pPr>
              <w:spacing w:after="0"/>
              <w:ind w:left="135"/>
            </w:pPr>
          </w:p>
        </w:tc>
      </w:tr>
      <w:tr w:rsidR="004B05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054E" w:rsidRDefault="004B05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054E" w:rsidRDefault="004B054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054E" w:rsidRDefault="004B054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054E" w:rsidRDefault="004B054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054E" w:rsidRDefault="004B05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054E" w:rsidRDefault="004B054E"/>
        </w:tc>
      </w:tr>
      <w:tr w:rsidR="004B05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графов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B054E" w:rsidRDefault="004B054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B054E" w:rsidRDefault="004B054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B054E" w:rsidRDefault="004B054E">
            <w:pPr>
              <w:spacing w:after="0"/>
              <w:ind w:left="135"/>
            </w:pPr>
          </w:p>
        </w:tc>
      </w:tr>
      <w:tr w:rsidR="004B05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054E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B054E" w:rsidRDefault="004B054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B054E" w:rsidRDefault="004B054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B054E" w:rsidRDefault="004B054E">
            <w:pPr>
              <w:spacing w:after="0"/>
              <w:ind w:left="135"/>
            </w:pPr>
          </w:p>
        </w:tc>
      </w:tr>
      <w:tr w:rsidR="004B05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B054E" w:rsidRDefault="004B054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B054E" w:rsidRDefault="004B054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B054E" w:rsidRDefault="004B054E">
            <w:pPr>
              <w:spacing w:after="0"/>
              <w:ind w:left="135"/>
            </w:pPr>
          </w:p>
        </w:tc>
      </w:tr>
      <w:tr w:rsidR="004B05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B054E" w:rsidRDefault="004B054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B054E" w:rsidRDefault="004B054E">
            <w:pPr>
              <w:spacing w:after="0"/>
              <w:ind w:left="135"/>
            </w:pPr>
          </w:p>
        </w:tc>
      </w:tr>
      <w:tr w:rsidR="004B05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054E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B054E" w:rsidRDefault="004B054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B054E" w:rsidRDefault="004B054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B054E" w:rsidRDefault="004B054E">
            <w:pPr>
              <w:spacing w:after="0"/>
              <w:ind w:left="135"/>
            </w:pPr>
          </w:p>
        </w:tc>
      </w:tr>
      <w:tr w:rsidR="004B05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B054E" w:rsidRDefault="004B054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B054E" w:rsidRDefault="004B054E">
            <w:pPr>
              <w:spacing w:after="0"/>
              <w:ind w:left="135"/>
            </w:pPr>
          </w:p>
        </w:tc>
      </w:tr>
      <w:tr w:rsidR="004B05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054E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B054E" w:rsidRDefault="004B054E"/>
        </w:tc>
      </w:tr>
    </w:tbl>
    <w:p w:rsidR="004B054E" w:rsidRDefault="004B054E">
      <w:pPr>
        <w:sectPr w:rsidR="004B05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054E" w:rsidRDefault="003B1B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1" w:name="block-40130279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4B054E" w:rsidRDefault="003B1B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3747"/>
        <w:gridCol w:w="1006"/>
        <w:gridCol w:w="1841"/>
        <w:gridCol w:w="1910"/>
        <w:gridCol w:w="1423"/>
        <w:gridCol w:w="3056"/>
      </w:tblGrid>
      <w:tr w:rsidR="004B054E" w:rsidTr="003B1BAD">
        <w:trPr>
          <w:trHeight w:val="144"/>
          <w:tblCellSpacing w:w="20" w:type="nil"/>
        </w:trPr>
        <w:tc>
          <w:tcPr>
            <w:tcW w:w="10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054E" w:rsidRDefault="004B054E">
            <w:pPr>
              <w:spacing w:after="0"/>
              <w:ind w:left="135"/>
            </w:pPr>
          </w:p>
        </w:tc>
        <w:tc>
          <w:tcPr>
            <w:tcW w:w="37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054E" w:rsidRDefault="004B05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054E" w:rsidRDefault="004B054E">
            <w:pPr>
              <w:spacing w:after="0"/>
              <w:ind w:left="135"/>
            </w:pPr>
          </w:p>
        </w:tc>
        <w:tc>
          <w:tcPr>
            <w:tcW w:w="3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054E" w:rsidRDefault="004B054E">
            <w:pPr>
              <w:spacing w:after="0"/>
              <w:ind w:left="135"/>
            </w:pPr>
          </w:p>
        </w:tc>
      </w:tr>
      <w:tr w:rsidR="004B054E" w:rsidTr="003B1B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054E" w:rsidRDefault="004B05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054E" w:rsidRDefault="004B054E"/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054E" w:rsidRDefault="004B054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054E" w:rsidRDefault="004B054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054E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054E" w:rsidRDefault="004B05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054E" w:rsidRDefault="004B05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054E" w:rsidRDefault="004B054E"/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5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Цепи и циклы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6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7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8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9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10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11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12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13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14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Байеса. Независимые события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15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16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сочетаний. Треугольник Паскаля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17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бинома Ньютона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18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19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20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21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Серия независимых испытаний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Бернулли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17.01.2025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22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23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24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25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случайными величинами. Примеры распределений. </w:t>
            </w:r>
            <w:r>
              <w:rPr>
                <w:rFonts w:ascii="Times New Roman" w:hAnsi="Times New Roman"/>
                <w:color w:val="000000"/>
                <w:sz w:val="24"/>
              </w:rPr>
              <w:t>Бинарная случайная величина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26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Геометрическое распределение. Биномиальное распределение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27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28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бинарной случайной величины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29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30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Дисперсия и стандартное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отклонение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21.03.2025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31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</w:t>
              </w:r>
              <w:r w:rsidR="003B1BAD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collection.edu.ru/http://school-collection.edu.ru/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32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33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34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35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 w:rsidP="00F6767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 w:rsidP="00F6767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 w:rsidP="00F67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36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39" w:type="dxa"/>
            <w:tcMar>
              <w:top w:w="50" w:type="dxa"/>
              <w:left w:w="100" w:type="dxa"/>
            </w:tcMar>
            <w:vAlign w:val="center"/>
          </w:tcPr>
          <w:p w:rsidR="003B1BAD" w:rsidRDefault="003B1BAD" w:rsidP="006023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 w:rsidP="006023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3B1BAD" w:rsidRDefault="00A144ED" w:rsidP="007A2A2C">
            <w:pPr>
              <w:spacing w:after="0"/>
              <w:ind w:left="135"/>
            </w:pPr>
            <w:hyperlink r:id="rId37">
              <w:r w:rsidR="003B1BA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3B1BAD" w:rsidTr="003B1B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BAD" w:rsidRPr="003B1BAD" w:rsidRDefault="003B1BAD">
            <w:pPr>
              <w:spacing w:after="0"/>
              <w:ind w:left="135"/>
              <w:rPr>
                <w:lang w:val="ru-RU"/>
              </w:rPr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 w:rsidRPr="003B1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BAD" w:rsidRDefault="003B1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BAD" w:rsidRDefault="003B1BAD"/>
        </w:tc>
      </w:tr>
    </w:tbl>
    <w:p w:rsidR="004B054E" w:rsidRDefault="004B054E">
      <w:pPr>
        <w:sectPr w:rsidR="004B054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4B054E" w:rsidRPr="003B1BAD" w:rsidRDefault="003B1BAD">
      <w:pPr>
        <w:spacing w:after="0"/>
        <w:ind w:left="120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B054E" w:rsidRPr="003B1BAD" w:rsidRDefault="003B1BAD">
      <w:pPr>
        <w:spacing w:after="0" w:line="480" w:lineRule="auto"/>
        <w:ind w:left="120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B054E" w:rsidRPr="003B1BAD" w:rsidRDefault="004B054E">
      <w:pPr>
        <w:spacing w:after="0" w:line="480" w:lineRule="auto"/>
        <w:ind w:left="120"/>
        <w:rPr>
          <w:lang w:val="ru-RU"/>
        </w:rPr>
      </w:pPr>
    </w:p>
    <w:p w:rsidR="004B054E" w:rsidRPr="003B1BAD" w:rsidRDefault="003B1BAD">
      <w:pPr>
        <w:spacing w:after="0" w:line="480" w:lineRule="auto"/>
        <w:ind w:left="120"/>
        <w:rPr>
          <w:lang w:val="ru-RU"/>
        </w:rPr>
      </w:pPr>
      <w:bookmarkStart w:id="12" w:name="a6b37fd9-7472-4837-a3d7-a8ff388fb699"/>
      <w:r w:rsidRPr="003B1BAD">
        <w:rPr>
          <w:rFonts w:ascii="Times New Roman" w:hAnsi="Times New Roman"/>
          <w:color w:val="000000"/>
          <w:sz w:val="28"/>
          <w:lang w:val="ru-RU"/>
        </w:rPr>
        <w:t>Теория вероятностей 10 класс. Задачи и контрольные работы. / И Высоцкий</w:t>
      </w:r>
      <w:bookmarkEnd w:id="12"/>
    </w:p>
    <w:p w:rsidR="004B054E" w:rsidRPr="003B1BAD" w:rsidRDefault="004B054E">
      <w:pPr>
        <w:spacing w:after="0"/>
        <w:ind w:left="120"/>
        <w:rPr>
          <w:lang w:val="ru-RU"/>
        </w:rPr>
      </w:pPr>
    </w:p>
    <w:p w:rsidR="004B054E" w:rsidRPr="003B1BAD" w:rsidRDefault="003B1BAD">
      <w:pPr>
        <w:spacing w:after="0" w:line="480" w:lineRule="auto"/>
        <w:ind w:left="120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B054E" w:rsidRPr="003B1BAD" w:rsidRDefault="003B1BAD">
      <w:pPr>
        <w:spacing w:after="0" w:line="480" w:lineRule="auto"/>
        <w:ind w:left="120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>О теории вероятностей и статистике в школьном курсе / Бунимович Е.А., Булычев В.А., Высоцкий и др., / Математика в школе №7, Школьная пресса, 2009</w:t>
      </w:r>
      <w:r w:rsidRPr="003B1BAD">
        <w:rPr>
          <w:sz w:val="28"/>
          <w:lang w:val="ru-RU"/>
        </w:rPr>
        <w:br/>
      </w:r>
      <w:r w:rsidRPr="003B1BAD">
        <w:rPr>
          <w:rFonts w:ascii="Times New Roman" w:hAnsi="Times New Roman"/>
          <w:color w:val="000000"/>
          <w:sz w:val="28"/>
          <w:lang w:val="ru-RU"/>
        </w:rPr>
        <w:t xml:space="preserve"> Типичные ошибки в преподавании теории вероятностей и статистики, / Математика в школе №5, Высоцкий И.В, Ященко И.В.</w:t>
      </w:r>
      <w:r w:rsidRPr="003B1BAD">
        <w:rPr>
          <w:sz w:val="28"/>
          <w:lang w:val="ru-RU"/>
        </w:rPr>
        <w:br/>
      </w:r>
      <w:bookmarkStart w:id="13" w:name="14faef7a-1130-4a8c-b98b-7dabba266b48"/>
      <w:bookmarkEnd w:id="13"/>
    </w:p>
    <w:p w:rsidR="004B054E" w:rsidRPr="003B1BAD" w:rsidRDefault="004B054E">
      <w:pPr>
        <w:spacing w:after="0"/>
        <w:ind w:left="120"/>
        <w:rPr>
          <w:lang w:val="ru-RU"/>
        </w:rPr>
      </w:pPr>
    </w:p>
    <w:p w:rsidR="004B054E" w:rsidRPr="003B1BAD" w:rsidRDefault="003B1BAD">
      <w:pPr>
        <w:spacing w:after="0" w:line="480" w:lineRule="auto"/>
        <w:ind w:left="120"/>
        <w:rPr>
          <w:lang w:val="ru-RU"/>
        </w:rPr>
      </w:pPr>
      <w:r w:rsidRPr="003B1BA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B054E" w:rsidRPr="003B1BAD" w:rsidRDefault="003B1BAD">
      <w:pPr>
        <w:spacing w:after="0" w:line="480" w:lineRule="auto"/>
        <w:ind w:left="120"/>
        <w:rPr>
          <w:lang w:val="ru-RU"/>
        </w:rPr>
      </w:pPr>
      <w:r w:rsidRPr="003B1BAD">
        <w:rPr>
          <w:rFonts w:ascii="Times New Roman" w:hAnsi="Times New Roman"/>
          <w:color w:val="000000"/>
          <w:sz w:val="28"/>
          <w:lang w:val="ru-RU"/>
        </w:rPr>
        <w:t xml:space="preserve">• </w:t>
      </w:r>
      <w:r>
        <w:rPr>
          <w:rFonts w:ascii="Times New Roman" w:hAnsi="Times New Roman"/>
          <w:color w:val="000000"/>
          <w:sz w:val="28"/>
        </w:rPr>
        <w:t>http</w:t>
      </w:r>
      <w:r w:rsidRPr="003B1BA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fipi</w:t>
      </w:r>
      <w:r w:rsidRPr="003B1BA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B1BAD">
        <w:rPr>
          <w:rFonts w:ascii="Times New Roman" w:hAnsi="Times New Roman"/>
          <w:color w:val="000000"/>
          <w:sz w:val="28"/>
          <w:lang w:val="ru-RU"/>
        </w:rPr>
        <w:t>/ (сайт ФИПИ);</w:t>
      </w:r>
      <w:r w:rsidRPr="003B1BAD">
        <w:rPr>
          <w:sz w:val="28"/>
          <w:lang w:val="ru-RU"/>
        </w:rPr>
        <w:br/>
      </w:r>
      <w:r w:rsidRPr="003B1BAD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3B1BA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3B1BA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3B1BA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B1BA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B1BAD">
        <w:rPr>
          <w:rFonts w:ascii="Times New Roman" w:hAnsi="Times New Roman"/>
          <w:color w:val="000000"/>
          <w:sz w:val="28"/>
          <w:lang w:val="ru-RU"/>
        </w:rPr>
        <w:t>/</w:t>
      </w:r>
      <w:r w:rsidRPr="003B1BAD">
        <w:rPr>
          <w:sz w:val="28"/>
          <w:lang w:val="ru-RU"/>
        </w:rPr>
        <w:br/>
      </w:r>
      <w:r w:rsidRPr="003B1BAD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https</w:t>
      </w:r>
      <w:r w:rsidRPr="003B1BA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3B1BA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B1BA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B1BAD">
        <w:rPr>
          <w:rFonts w:ascii="Times New Roman" w:hAnsi="Times New Roman"/>
          <w:color w:val="000000"/>
          <w:sz w:val="28"/>
          <w:lang w:val="ru-RU"/>
        </w:rPr>
        <w:t>/</w:t>
      </w:r>
      <w:r w:rsidRPr="003B1BAD">
        <w:rPr>
          <w:sz w:val="28"/>
          <w:lang w:val="ru-RU"/>
        </w:rPr>
        <w:br/>
      </w:r>
      <w:r w:rsidRPr="003B1BAD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https</w:t>
      </w:r>
      <w:r w:rsidRPr="003B1BA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ps</w:t>
      </w:r>
      <w:r w:rsidRPr="003B1BAD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3B1BA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B1BAD">
        <w:rPr>
          <w:rFonts w:ascii="Times New Roman" w:hAnsi="Times New Roman"/>
          <w:color w:val="000000"/>
          <w:sz w:val="28"/>
          <w:lang w:val="ru-RU"/>
        </w:rPr>
        <w:t>/ (сайт газеты «Первое сентября»);</w:t>
      </w:r>
      <w:r w:rsidRPr="003B1BAD">
        <w:rPr>
          <w:sz w:val="28"/>
          <w:lang w:val="ru-RU"/>
        </w:rPr>
        <w:br/>
      </w:r>
      <w:r w:rsidRPr="003B1BAD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3B1BA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3B1BA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3B1BA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B1BA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B1BAD">
        <w:rPr>
          <w:rFonts w:ascii="Times New Roman" w:hAnsi="Times New Roman"/>
          <w:color w:val="000000"/>
          <w:sz w:val="28"/>
          <w:lang w:val="ru-RU"/>
        </w:rPr>
        <w:t>/</w:t>
      </w:r>
      <w:r w:rsidRPr="003B1BAD">
        <w:rPr>
          <w:sz w:val="28"/>
          <w:lang w:val="ru-RU"/>
        </w:rPr>
        <w:br/>
      </w:r>
      <w:r w:rsidRPr="003B1BAD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3B1BA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ilib</w:t>
      </w:r>
      <w:r w:rsidRPr="003B1BA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mccme</w:t>
      </w:r>
      <w:r w:rsidRPr="003B1BA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B1BAD">
        <w:rPr>
          <w:rFonts w:ascii="Times New Roman" w:hAnsi="Times New Roman"/>
          <w:color w:val="000000"/>
          <w:sz w:val="28"/>
          <w:lang w:val="ru-RU"/>
        </w:rPr>
        <w:t>/ (интернет-библиотека сайта Московского центра непрерывного математического образования);</w:t>
      </w:r>
      <w:r w:rsidRPr="003B1BAD">
        <w:rPr>
          <w:sz w:val="28"/>
          <w:lang w:val="ru-RU"/>
        </w:rPr>
        <w:br/>
      </w:r>
      <w:r w:rsidRPr="003B1B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3B1BA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etudes</w:t>
      </w:r>
      <w:r w:rsidRPr="003B1BA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B1BAD">
        <w:rPr>
          <w:rFonts w:ascii="Times New Roman" w:hAnsi="Times New Roman"/>
          <w:color w:val="000000"/>
          <w:sz w:val="28"/>
          <w:lang w:val="ru-RU"/>
        </w:rPr>
        <w:t xml:space="preserve"> (математические этюды);</w:t>
      </w:r>
      <w:r w:rsidRPr="003B1BAD">
        <w:rPr>
          <w:sz w:val="28"/>
          <w:lang w:val="ru-RU"/>
        </w:rPr>
        <w:br/>
      </w:r>
      <w:r w:rsidRPr="003B1BAD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3B1BA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kvant</w:t>
      </w:r>
      <w:r w:rsidRPr="003B1BA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mccme</w:t>
      </w:r>
      <w:r w:rsidRPr="003B1BA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B1BAD">
        <w:rPr>
          <w:rFonts w:ascii="Times New Roman" w:hAnsi="Times New Roman"/>
          <w:color w:val="000000"/>
          <w:sz w:val="28"/>
          <w:lang w:val="ru-RU"/>
        </w:rPr>
        <w:t>/ (научно-популярный физико- математический журнал «Квант»);</w:t>
      </w:r>
      <w:r w:rsidRPr="003B1BAD">
        <w:rPr>
          <w:sz w:val="28"/>
          <w:lang w:val="ru-RU"/>
        </w:rPr>
        <w:br/>
      </w:r>
      <w:r w:rsidRPr="003B1BAD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3B1BA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3B1BA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mexmat</w:t>
      </w:r>
      <w:r w:rsidRPr="003B1BA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B1BA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books</w:t>
      </w:r>
      <w:r w:rsidRPr="003B1BAD">
        <w:rPr>
          <w:rFonts w:ascii="Times New Roman" w:hAnsi="Times New Roman"/>
          <w:color w:val="000000"/>
          <w:sz w:val="28"/>
          <w:lang w:val="ru-RU"/>
        </w:rPr>
        <w:t>/3275 (электронная библиотека Московского государственного университета</w:t>
      </w:r>
      <w:r w:rsidRPr="003B1BAD">
        <w:rPr>
          <w:sz w:val="28"/>
          <w:lang w:val="ru-RU"/>
        </w:rPr>
        <w:br/>
      </w:r>
      <w:bookmarkStart w:id="14" w:name="650223d2-78a3-48ed-bf60-01d1d63fcead"/>
      <w:bookmarkEnd w:id="14"/>
    </w:p>
    <w:sectPr w:rsidR="004B054E" w:rsidRPr="003B1BAD" w:rsidSect="004B054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2"/>
  </w:compat>
  <w:rsids>
    <w:rsidRoot w:val="004B054E"/>
    <w:rsid w:val="003B1BAD"/>
    <w:rsid w:val="004B054E"/>
    <w:rsid w:val="00A1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D8BEC-2319-40E3-B1C0-5D43A79A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B054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B05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school-collection.edu.ru/" TargetMode="External"/><Relationship Id="rId26" Type="http://schemas.openxmlformats.org/officeDocument/2006/relationships/hyperlink" Target="http://school-collection.edu.ru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school-collection.edu.ru/" TargetMode="External"/><Relationship Id="rId34" Type="http://schemas.openxmlformats.org/officeDocument/2006/relationships/hyperlink" Target="http://school-collection.edu.ru/" TargetMode="Externa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school-collection.edu.ru/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://school-collection.edu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hyperlink" Target="http://school-collection.edu.ru/" TargetMode="External"/><Relationship Id="rId29" Type="http://schemas.openxmlformats.org/officeDocument/2006/relationships/hyperlink" Target="http://school-collection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://school-collection.edu.ru/" TargetMode="External"/><Relationship Id="rId37" Type="http://schemas.openxmlformats.org/officeDocument/2006/relationships/hyperlink" Target="http://school-collection.edu.ru/" TargetMode="External"/><Relationship Id="rId5" Type="http://schemas.openxmlformats.org/officeDocument/2006/relationships/hyperlink" Target="http://school-collection.edu.ru/" TargetMode="Externa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://school-collection.edu.ru/" TargetMode="External"/><Relationship Id="rId36" Type="http://schemas.openxmlformats.org/officeDocument/2006/relationships/hyperlink" Target="http://school-collection.edu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school-collection.edu.ru/" TargetMode="External"/><Relationship Id="rId31" Type="http://schemas.openxmlformats.org/officeDocument/2006/relationships/hyperlink" Target="http://school-collection.edu.ru/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://school-collection.edu.ru/" TargetMode="External"/><Relationship Id="rId35" Type="http://schemas.openxmlformats.org/officeDocument/2006/relationships/hyperlink" Target="http://school-collection.edu.ru/" TargetMode="External"/><Relationship Id="rId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E02BDC-4501-45C2-9EB6-9EE933305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3776</Words>
  <Characters>21527</Characters>
  <Application>Microsoft Office Word</Application>
  <DocSecurity>0</DocSecurity>
  <Lines>179</Lines>
  <Paragraphs>50</Paragraphs>
  <ScaleCrop>false</ScaleCrop>
  <Company/>
  <LinksUpToDate>false</LinksUpToDate>
  <CharactersWithSpaces>25253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2024-09-03T20:17:00Z</dcterms:created>
  <dcterms:modified xsi:type="dcterms:W3CDTF">2024-09-04T11:08:00Z</dcterms:modified>
</cp:coreProperties>
</file>